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287E00">
      <w:pPr>
        <w:rPr>
          <w:rFonts w:ascii="Tahoma" w:hAnsi="Tahoma" w:cs="Tahoma"/>
          <w:sz w:val="22"/>
          <w:szCs w:val="22"/>
        </w:rPr>
      </w:pPr>
      <w:r w:rsidRPr="00287E00">
        <w:rPr>
          <w:rFonts w:ascii="Tahoma" w:hAnsi="Tahoma" w:cs="Tahoma"/>
          <w:sz w:val="22"/>
          <w:szCs w:val="22"/>
        </w:rPr>
        <w:t>3443. Poselství Nejsvětější Panny Marie</w:t>
      </w:r>
      <w:r>
        <w:rPr>
          <w:rFonts w:ascii="Tahoma" w:hAnsi="Tahoma" w:cs="Tahoma"/>
          <w:sz w:val="22"/>
          <w:szCs w:val="22"/>
        </w:rPr>
        <w:t xml:space="preserve"> ze dne 29. srpna 2025.</w:t>
      </w:r>
    </w:p>
    <w:p w:rsidR="008B3469" w:rsidRPr="008B3469" w:rsidRDefault="00287E00" w:rsidP="008B3469">
      <w:pPr>
        <w:rPr>
          <w:rFonts w:ascii="Tahoma" w:eastAsia="Noto Serif CJK SC" w:hAnsi="Tahoma" w:cs="Tahoma"/>
          <w:sz w:val="22"/>
          <w:szCs w:val="22"/>
          <w:lang w:val="es-ES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4" w:history="1">
        <w:r w:rsidR="008B3469" w:rsidRPr="008B3469">
          <w:rPr>
            <w:rFonts w:ascii="Tahoma" w:eastAsia="Noto Serif CJK SC" w:hAnsi="Tahoma" w:cs="Tahoma"/>
            <w:color w:val="0000FF" w:themeColor="hyperlink"/>
            <w:sz w:val="22"/>
            <w:u w:val="single"/>
            <w:lang w:val="es-ES"/>
          </w:rPr>
          <w:t>https://revelacionesmarianas.com</w:t>
        </w:r>
      </w:hyperlink>
    </w:p>
    <w:p w:rsidR="00287E00" w:rsidRPr="00287E00" w:rsidRDefault="00287E00">
      <w:pPr>
        <w:rPr>
          <w:rFonts w:ascii="Tahoma" w:hAnsi="Tahoma" w:cs="Tahoma"/>
          <w:sz w:val="22"/>
          <w:szCs w:val="22"/>
        </w:rPr>
      </w:pPr>
    </w:p>
    <w:p w:rsidR="000F106D" w:rsidRDefault="000F106D">
      <w:pPr>
        <w:rPr>
          <w:lang w:val="en-US"/>
        </w:rPr>
      </w:pPr>
    </w:p>
    <w:p w:rsidR="002E621A" w:rsidRDefault="000C104E">
      <w:pPr>
        <w:rPr>
          <w:lang w:val="en-US"/>
        </w:rPr>
      </w:pPr>
      <w:r>
        <w:rPr>
          <w:noProof/>
          <w:lang w:eastAsia="cs-CZ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1771015</wp:posOffset>
            </wp:positionH>
            <wp:positionV relativeFrom="paragraph">
              <wp:posOffset>137795</wp:posOffset>
            </wp:positionV>
            <wp:extent cx="2840990" cy="2618740"/>
            <wp:effectExtent l="19050" t="0" r="0" b="0"/>
            <wp:wrapSquare wrapText="bothSides"/>
            <wp:docPr id="2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261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21A" w:rsidRDefault="002E621A">
      <w:pPr>
        <w:rPr>
          <w:lang w:val="en-US"/>
        </w:rPr>
      </w:pPr>
    </w:p>
    <w:p w:rsidR="002E621A" w:rsidRDefault="002E621A">
      <w:pPr>
        <w:rPr>
          <w:lang w:val="en-US"/>
        </w:rPr>
      </w:pPr>
    </w:p>
    <w:p w:rsidR="002E621A" w:rsidRDefault="002E621A">
      <w:pPr>
        <w:rPr>
          <w:lang w:val="en-US"/>
        </w:rPr>
      </w:pPr>
    </w:p>
    <w:p w:rsidR="002E621A" w:rsidRDefault="002E621A">
      <w:pPr>
        <w:rPr>
          <w:lang w:val="en-US"/>
        </w:rPr>
      </w:pPr>
    </w:p>
    <w:p w:rsidR="002E621A" w:rsidRDefault="002E621A">
      <w:pPr>
        <w:rPr>
          <w:lang w:val="en-US"/>
        </w:rPr>
      </w:pPr>
    </w:p>
    <w:p w:rsidR="002E621A" w:rsidRDefault="002E621A">
      <w:pPr>
        <w:rPr>
          <w:lang w:val="en-US"/>
        </w:rPr>
      </w:pPr>
    </w:p>
    <w:p w:rsidR="002E621A" w:rsidRDefault="002E621A">
      <w:pPr>
        <w:rPr>
          <w:lang w:val="en-US"/>
        </w:rPr>
      </w:pPr>
    </w:p>
    <w:p w:rsidR="002E621A" w:rsidRDefault="002E621A">
      <w:pPr>
        <w:rPr>
          <w:lang w:val="en-US"/>
        </w:rPr>
      </w:pPr>
    </w:p>
    <w:p w:rsidR="002E621A" w:rsidRDefault="002E621A">
      <w:pPr>
        <w:rPr>
          <w:lang w:val="en-US"/>
        </w:rPr>
      </w:pPr>
    </w:p>
    <w:p w:rsidR="00D311FB" w:rsidRDefault="00D311FB">
      <w:pPr>
        <w:rPr>
          <w:lang w:val="en-US"/>
        </w:rPr>
      </w:pPr>
    </w:p>
    <w:p w:rsidR="00D311FB" w:rsidRDefault="00D311FB">
      <w:pPr>
        <w:rPr>
          <w:lang w:val="en-US"/>
        </w:rPr>
      </w:pPr>
    </w:p>
    <w:p w:rsidR="00F230BA" w:rsidRDefault="00F230BA">
      <w:pPr>
        <w:rPr>
          <w:lang w:val="en-US"/>
        </w:rPr>
      </w:pPr>
    </w:p>
    <w:p w:rsidR="000F106D" w:rsidRDefault="000F106D">
      <w:pPr>
        <w:rPr>
          <w:lang w:val="en-US"/>
        </w:rPr>
      </w:pPr>
    </w:p>
    <w:p w:rsidR="000F106D" w:rsidRDefault="000F106D">
      <w:pPr>
        <w:rPr>
          <w:lang w:val="en-US"/>
        </w:rPr>
      </w:pPr>
    </w:p>
    <w:p w:rsidR="004E6401" w:rsidRPr="00F24FFA" w:rsidRDefault="004E6401" w:rsidP="004E6401">
      <w:pPr>
        <w:suppressAutoHyphens w:val="0"/>
        <w:autoSpaceDE/>
        <w:autoSpaceDN/>
        <w:adjustRightInd/>
        <w:spacing w:before="100" w:beforeAutospacing="1" w:after="100" w:afterAutospacing="1"/>
        <w:jc w:val="center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b/>
          <w:bCs/>
          <w:kern w:val="0"/>
          <w:sz w:val="22"/>
          <w:szCs w:val="22"/>
          <w:lang w:eastAsia="cs-CZ" w:bidi="ar-SA"/>
        </w:rPr>
        <w:t>PŘIPRAVTE SE NA VAROVÁNÍ, OSVÍCENÍ VĚDOMÍ!</w:t>
      </w:r>
    </w:p>
    <w:p w:rsidR="000F106D" w:rsidRDefault="000F106D">
      <w:pPr>
        <w:rPr>
          <w:lang w:val="en-US"/>
        </w:rPr>
      </w:pPr>
    </w:p>
    <w:p w:rsidR="00D311FB" w:rsidRDefault="00D311FB">
      <w:pPr>
        <w:rPr>
          <w:lang w:val="en-US"/>
        </w:rPr>
      </w:pP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 xml:space="preserve">Milovaní synové a dcery mého Neposkvrněného Srdce, miluji vás jako Matka, kterou jsem </w:t>
      </w:r>
      <w:r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br/>
      </w: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>pro každého z vás.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0"/>
          <w:szCs w:val="20"/>
          <w:lang w:eastAsia="cs-CZ" w:bidi="ar-SA"/>
        </w:rPr>
      </w:pPr>
      <w:r w:rsidRPr="00F24FFA">
        <w:rPr>
          <w:rFonts w:ascii="Tahoma" w:eastAsia="Times New Roman" w:hAnsi="Tahoma" w:cs="Tahoma"/>
          <w:b/>
          <w:bCs/>
          <w:kern w:val="0"/>
          <w:sz w:val="20"/>
          <w:szCs w:val="20"/>
          <w:lang w:eastAsia="cs-CZ" w:bidi="ar-SA"/>
        </w:rPr>
        <w:t>ŽÁDÁM VÁS, ABYSTE SE MODLILI V KAŽDÉM OKAMŽIKU A NA KAŽDÉM MÍSTĚ…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b/>
          <w:bCs/>
          <w:kern w:val="0"/>
          <w:sz w:val="20"/>
          <w:szCs w:val="20"/>
          <w:lang w:eastAsia="cs-CZ" w:bidi="ar-SA"/>
        </w:rPr>
        <w:t xml:space="preserve">PROMĚŇTE SVÉ ČINY A JEDNÁNÍ V MODLITBU, VYZÝVEJTE MÉHO BOŽÍHO SYNA, </w:t>
      </w:r>
      <w:r w:rsidRPr="004E6401">
        <w:rPr>
          <w:rFonts w:ascii="Tahoma" w:eastAsia="Times New Roman" w:hAnsi="Tahoma" w:cs="Tahoma"/>
          <w:b/>
          <w:bCs/>
          <w:kern w:val="0"/>
          <w:sz w:val="20"/>
          <w:szCs w:val="20"/>
          <w:lang w:eastAsia="cs-CZ" w:bidi="ar-SA"/>
        </w:rPr>
        <w:br/>
      </w:r>
      <w:r w:rsidRPr="00F24FFA">
        <w:rPr>
          <w:rFonts w:ascii="Tahoma" w:eastAsia="Times New Roman" w:hAnsi="Tahoma" w:cs="Tahoma"/>
          <w:b/>
          <w:bCs/>
          <w:kern w:val="0"/>
          <w:sz w:val="20"/>
          <w:szCs w:val="20"/>
          <w:lang w:eastAsia="cs-CZ" w:bidi="ar-SA"/>
        </w:rPr>
        <w:t xml:space="preserve">ABY VÁS DOPROVÁZEL, A POZVĚTE NÁS, ABYCHOM ZŮSTALI S VÁMI. PAK VAŠE ČINY </w:t>
      </w:r>
      <w:r w:rsidRPr="004E6401">
        <w:rPr>
          <w:rFonts w:ascii="Tahoma" w:eastAsia="Times New Roman" w:hAnsi="Tahoma" w:cs="Tahoma"/>
          <w:b/>
          <w:bCs/>
          <w:kern w:val="0"/>
          <w:sz w:val="20"/>
          <w:szCs w:val="20"/>
          <w:lang w:eastAsia="cs-CZ" w:bidi="ar-SA"/>
        </w:rPr>
        <w:br/>
      </w:r>
      <w:r w:rsidRPr="00F24FFA">
        <w:rPr>
          <w:rFonts w:ascii="Tahoma" w:eastAsia="Times New Roman" w:hAnsi="Tahoma" w:cs="Tahoma"/>
          <w:b/>
          <w:bCs/>
          <w:kern w:val="0"/>
          <w:sz w:val="20"/>
          <w:szCs w:val="20"/>
          <w:lang w:eastAsia="cs-CZ" w:bidi="ar-SA"/>
        </w:rPr>
        <w:t>A SKUTKY PROTI BOŽÍ VŮLI BUDOU MÉNĚ ČASTÉ</w:t>
      </w: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 xml:space="preserve"> [Mt 7, 21; 1Jan 2, 17].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 xml:space="preserve">Dětičky, čiňte pokání ze svých hříchů, přijímejte svátost smíření a slibte si pevnou změnu </w:t>
      </w:r>
      <w:r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br/>
      </w: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 xml:space="preserve">[1Jan 1, 9]. Kdo tak činí, bude si vědom svých špatných skutků a jednání a bude lepší ve svém životě [Iz 1, 16-17]. Kdo nejedná s vědomím svých špatných skutků, bude snadno uchvácen zlem </w:t>
      </w:r>
      <w:r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br/>
      </w: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>a stržen do světskosti.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>Moji milovaní synové: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0"/>
          <w:szCs w:val="20"/>
          <w:lang w:eastAsia="cs-CZ" w:bidi="ar-SA"/>
        </w:rPr>
      </w:pPr>
      <w:r w:rsidRPr="00F24FFA">
        <w:rPr>
          <w:rFonts w:ascii="Tahoma" w:eastAsia="Times New Roman" w:hAnsi="Tahoma" w:cs="Tahoma"/>
          <w:b/>
          <w:bCs/>
          <w:kern w:val="0"/>
          <w:sz w:val="20"/>
          <w:szCs w:val="20"/>
          <w:lang w:eastAsia="cs-CZ" w:bidi="ar-SA"/>
        </w:rPr>
        <w:t>MUSÍTE ZŮSTAT DUCHOVNĚ BDĚLÍ</w:t>
      </w: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 xml:space="preserve"> [Mk 13, 33; 1Petr 5, 8-11</w:t>
      </w:r>
      <w:r w:rsidRPr="00F24FFA">
        <w:rPr>
          <w:rFonts w:ascii="Tahoma" w:eastAsia="Times New Roman" w:hAnsi="Tahoma" w:cs="Tahoma"/>
          <w:kern w:val="0"/>
          <w:sz w:val="20"/>
          <w:szCs w:val="20"/>
          <w:lang w:eastAsia="cs-CZ" w:bidi="ar-SA"/>
        </w:rPr>
        <w:t xml:space="preserve">]. </w:t>
      </w:r>
      <w:r w:rsidRPr="00F24FFA">
        <w:rPr>
          <w:rFonts w:ascii="Tahoma" w:eastAsia="Times New Roman" w:hAnsi="Tahoma" w:cs="Tahoma"/>
          <w:b/>
          <w:bCs/>
          <w:kern w:val="0"/>
          <w:sz w:val="20"/>
          <w:szCs w:val="20"/>
          <w:lang w:eastAsia="cs-CZ" w:bidi="ar-SA"/>
        </w:rPr>
        <w:t>TO, CO FYZICKÉ OČI NEVIDÍ, POCÍTÍTE DUCHOVNĚ, BOJ JE MEZI DOBREM A ZLEM.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0"/>
          <w:szCs w:val="20"/>
          <w:lang w:eastAsia="cs-CZ" w:bidi="ar-SA"/>
        </w:rPr>
      </w:pPr>
      <w:r w:rsidRPr="00F24FFA">
        <w:rPr>
          <w:rFonts w:ascii="Tahoma" w:eastAsia="Times New Roman" w:hAnsi="Tahoma" w:cs="Tahoma"/>
          <w:b/>
          <w:bCs/>
          <w:kern w:val="0"/>
          <w:sz w:val="20"/>
          <w:szCs w:val="20"/>
          <w:lang w:eastAsia="cs-CZ" w:bidi="ar-SA"/>
        </w:rPr>
        <w:t>JE NALÉHAVÉ, ABY SE MOJE DĚTI ÚPLNĚ ZMĚNILY, ABY SI BYLY SKUTEČNĚ VĚDOMY TÉTO PŘÍTOMNÉ CHVÍLE, VE KTERÉ ŽIJÍ.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lastRenderedPageBreak/>
        <w:t>Větry nejsou laskavé, přinášejí vážné nemoci, které vás postihují a budou vás vážně ovlivňovat. Otcovský dům vám dal rostliny, abyste je používali a mohli si pomoci proti vašim nemocem, nezapomínejte na to.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b/>
          <w:bCs/>
          <w:kern w:val="0"/>
          <w:sz w:val="20"/>
          <w:szCs w:val="20"/>
          <w:lang w:eastAsia="cs-CZ" w:bidi="ar-SA"/>
        </w:rPr>
        <w:t>TOTO JE PRO MÉ DĚTI VELMI TĚŽKÁ DOBA. JSTE VEDENY K UTRPENÍ ZLEM, KTERÉ ŘÍDÍ SAMOTNÝ ANTIKRIST</w:t>
      </w: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>, jenž čeká na správný okamžik, aby se veřejně projevil.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 xml:space="preserve">Antikrist je na Zemi již mnoho let a připravuje své přisluhovače a vede ty, kteří se mu zavázali </w:t>
      </w:r>
      <w:r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br/>
      </w: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>v rámci zednářství a sekt, kteří se věnují obětování nevinných ďáblu, stejně jako vůdce velmocí, kteří poslouchají příkazy zla.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>Děti mého Božího Syna, chraňte své maličké v této zvláštní době, nevinnost je překážkou pro plány Antikrista.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0"/>
          <w:szCs w:val="20"/>
          <w:lang w:eastAsia="cs-CZ" w:bidi="ar-SA"/>
        </w:rPr>
      </w:pPr>
      <w:r w:rsidRPr="00F24FFA">
        <w:rPr>
          <w:rFonts w:ascii="Tahoma" w:eastAsia="Times New Roman" w:hAnsi="Tahoma" w:cs="Tahoma"/>
          <w:b/>
          <w:bCs/>
          <w:kern w:val="0"/>
          <w:sz w:val="20"/>
          <w:szCs w:val="20"/>
          <w:lang w:eastAsia="cs-CZ" w:bidi="ar-SA"/>
        </w:rPr>
        <w:t>PŘIPRAVTE SE NA VAROVÁNÍ, OSVÍCENÍ VĚDOMÍ!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>Připravte se tím, že budete žít každý den, jako by byl posledním ve vašem životě. Kráčejte</w:t>
      </w:r>
      <w:r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>,</w:t>
      </w: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 xml:space="preserve"> aniž byste zapomínaly, že vaše skutky a činy určí, jak intenzivní bude to, co prožijete v okamžiku Varování. Čiňte pokání již nyní!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>Příroda způsobuje vážné škody po celé Zemi, stačí pomyslet na činnost sopek, moří, samotné Země, větru, který přichází každou chvíli a nese s sebou částice prachu znečišťující dýchací cesty.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b/>
          <w:bCs/>
          <w:color w:val="FF0000"/>
          <w:kern w:val="0"/>
          <w:sz w:val="22"/>
          <w:szCs w:val="22"/>
          <w:lang w:eastAsia="cs-CZ" w:bidi="ar-SA"/>
        </w:rPr>
        <w:t>Modlete se, děti mého Božího Syna, modlete se kvůli událostem, které k vám přicházejí.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b/>
          <w:bCs/>
          <w:color w:val="FF0000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b/>
          <w:bCs/>
          <w:color w:val="FF0000"/>
          <w:kern w:val="0"/>
          <w:sz w:val="22"/>
          <w:szCs w:val="22"/>
          <w:lang w:eastAsia="cs-CZ" w:bidi="ar-SA"/>
        </w:rPr>
        <w:t xml:space="preserve">Modlete se, děti mého Božího Syna, modlete se proti klamům Antikrista a modlete se </w:t>
      </w:r>
      <w:r w:rsidR="004E6401">
        <w:rPr>
          <w:rFonts w:ascii="Tahoma" w:eastAsia="Times New Roman" w:hAnsi="Tahoma" w:cs="Tahoma"/>
          <w:b/>
          <w:bCs/>
          <w:color w:val="FF0000"/>
          <w:kern w:val="0"/>
          <w:sz w:val="22"/>
          <w:szCs w:val="22"/>
          <w:lang w:eastAsia="cs-CZ" w:bidi="ar-SA"/>
        </w:rPr>
        <w:br/>
      </w:r>
      <w:r w:rsidRPr="00F24FFA">
        <w:rPr>
          <w:rFonts w:ascii="Tahoma" w:eastAsia="Times New Roman" w:hAnsi="Tahoma" w:cs="Tahoma"/>
          <w:b/>
          <w:bCs/>
          <w:color w:val="FF0000"/>
          <w:kern w:val="0"/>
          <w:sz w:val="22"/>
          <w:szCs w:val="22"/>
          <w:lang w:eastAsia="cs-CZ" w:bidi="ar-SA"/>
        </w:rPr>
        <w:t>za ty, kteří se mu odevzdají.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b/>
          <w:bCs/>
          <w:color w:val="FF0000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b/>
          <w:bCs/>
          <w:color w:val="FF0000"/>
          <w:kern w:val="0"/>
          <w:sz w:val="22"/>
          <w:szCs w:val="22"/>
          <w:lang w:eastAsia="cs-CZ" w:bidi="ar-SA"/>
        </w:rPr>
        <w:t>Modlete se, mé děti, smrt přichází s válkou.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color w:val="FF0000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b/>
          <w:bCs/>
          <w:color w:val="FF0000"/>
          <w:kern w:val="0"/>
          <w:sz w:val="22"/>
          <w:szCs w:val="22"/>
          <w:lang w:eastAsia="cs-CZ" w:bidi="ar-SA"/>
        </w:rPr>
        <w:t xml:space="preserve">Modlete se, mé děti, přijímejte mého Božího Syna v Eucharistii dobře připraveni, </w:t>
      </w:r>
      <w:r w:rsidR="008C0BDA">
        <w:rPr>
          <w:rFonts w:ascii="Tahoma" w:eastAsia="Times New Roman" w:hAnsi="Tahoma" w:cs="Tahoma"/>
          <w:b/>
          <w:bCs/>
          <w:color w:val="FF0000"/>
          <w:kern w:val="0"/>
          <w:sz w:val="22"/>
          <w:szCs w:val="22"/>
          <w:lang w:eastAsia="cs-CZ" w:bidi="ar-SA"/>
        </w:rPr>
        <w:br/>
      </w:r>
      <w:r w:rsidRPr="00F24FFA">
        <w:rPr>
          <w:rFonts w:ascii="Tahoma" w:eastAsia="Times New Roman" w:hAnsi="Tahoma" w:cs="Tahoma"/>
          <w:b/>
          <w:bCs/>
          <w:color w:val="FF0000"/>
          <w:kern w:val="0"/>
          <w:sz w:val="22"/>
          <w:szCs w:val="22"/>
          <w:lang w:eastAsia="cs-CZ" w:bidi="ar-SA"/>
        </w:rPr>
        <w:t>aby to pro vás nebylo zatracení</w:t>
      </w: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 xml:space="preserve"> [1Kor 11, 28-29].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>Změna života je nezbytná: změna v jednání a činech musí být Láskou.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0"/>
          <w:szCs w:val="20"/>
          <w:lang w:eastAsia="cs-CZ" w:bidi="ar-SA"/>
        </w:rPr>
      </w:pPr>
      <w:r w:rsidRPr="00F24FFA">
        <w:rPr>
          <w:rFonts w:ascii="Tahoma" w:eastAsia="Times New Roman" w:hAnsi="Tahoma" w:cs="Tahoma"/>
          <w:b/>
          <w:bCs/>
          <w:kern w:val="0"/>
          <w:sz w:val="20"/>
          <w:szCs w:val="20"/>
          <w:lang w:eastAsia="cs-CZ" w:bidi="ar-SA"/>
        </w:rPr>
        <w:t>MILUJI VÁS A CHRÁNÍM VÁS. MUSÍTE ZŮSTAT ŘÁDNĚ DUCHOVNĚ PŘIPRAVENY.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>Žijte v pokoji…</w:t>
      </w: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br/>
        <w:t>Žijte ve víře…</w:t>
      </w: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br/>
        <w:t>Žijte v naději…</w:t>
      </w: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br/>
        <w:t>Žijte v dobročinnosti…</w:t>
      </w: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br/>
        <w:t>Žijte v Lásce…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>Dostaly jste velké požehnání modlitbou novény mého vzývání jako Královny a Matky Konce časů.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>Mé dětičky, buďte poslušné a uctívejte mého Božího Syna v každém svém díle a jednání.</w:t>
      </w:r>
    </w:p>
    <w:p w:rsidR="00F24FFA" w:rsidRP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>Miluji vás.</w:t>
      </w:r>
    </w:p>
    <w:p w:rsidR="00F24FFA" w:rsidRDefault="00F24FFA" w:rsidP="00F24FFA">
      <w:pPr>
        <w:suppressAutoHyphens w:val="0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</w:pPr>
      <w:r w:rsidRPr="00F24FFA">
        <w:rPr>
          <w:rFonts w:ascii="Tahoma" w:eastAsia="Times New Roman" w:hAnsi="Tahoma" w:cs="Tahoma"/>
          <w:kern w:val="0"/>
          <w:sz w:val="22"/>
          <w:szCs w:val="22"/>
          <w:lang w:eastAsia="cs-CZ" w:bidi="ar-SA"/>
        </w:rPr>
        <w:t>Matka Maria</w:t>
      </w:r>
    </w:p>
    <w:sectPr w:rsidR="00F24FFA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buntu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D311FB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B00"/>
    <w:rsid w:val="000A1CAA"/>
    <w:rsid w:val="000A48F3"/>
    <w:rsid w:val="000A71B2"/>
    <w:rsid w:val="000B4D3F"/>
    <w:rsid w:val="000B588B"/>
    <w:rsid w:val="000B7AE4"/>
    <w:rsid w:val="000C104E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106D"/>
    <w:rsid w:val="000F350B"/>
    <w:rsid w:val="000F370C"/>
    <w:rsid w:val="000F4810"/>
    <w:rsid w:val="000F6FC1"/>
    <w:rsid w:val="000F73C3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87E0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21A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571E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37E5C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0BE2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2729"/>
    <w:rsid w:val="004E383A"/>
    <w:rsid w:val="004E3DF9"/>
    <w:rsid w:val="004E52E2"/>
    <w:rsid w:val="004E5A67"/>
    <w:rsid w:val="004E5D99"/>
    <w:rsid w:val="004E6401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5904"/>
    <w:rsid w:val="00567AA8"/>
    <w:rsid w:val="00580257"/>
    <w:rsid w:val="00580E02"/>
    <w:rsid w:val="00582003"/>
    <w:rsid w:val="005831EE"/>
    <w:rsid w:val="00584725"/>
    <w:rsid w:val="00586CC1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646E5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2C27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27F33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57074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2523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3469"/>
    <w:rsid w:val="008B5D15"/>
    <w:rsid w:val="008B6D1C"/>
    <w:rsid w:val="008C0BDA"/>
    <w:rsid w:val="008C1768"/>
    <w:rsid w:val="008C2051"/>
    <w:rsid w:val="008C482A"/>
    <w:rsid w:val="008D00EA"/>
    <w:rsid w:val="008D13CE"/>
    <w:rsid w:val="008D1EA3"/>
    <w:rsid w:val="008D26CE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130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85D51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00CC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C6B9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11FB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82F3D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7F8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0BA"/>
    <w:rsid w:val="00F23D4F"/>
    <w:rsid w:val="00F244E3"/>
    <w:rsid w:val="00F24FFA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32E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11FB"/>
    <w:pPr>
      <w:suppressAutoHyphens/>
      <w:autoSpaceDE w:val="0"/>
      <w:autoSpaceDN w:val="0"/>
      <w:adjustRightInd w:val="0"/>
    </w:pPr>
    <w:rPr>
      <w:rFonts w:ascii="Ubuntu" w:eastAsia="Ubuntu" w:hAnsi="Ubuntu" w:cs="Noto Sans Devanagari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24FFA"/>
    <w:pPr>
      <w:suppressAutoHyphens w:val="0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styleId="Hypertextovodkaz">
    <w:name w:val="Hyperlink"/>
    <w:basedOn w:val="Standardnpsmoodstavce"/>
    <w:uiPriority w:val="99"/>
    <w:semiHidden/>
    <w:unhideWhenUsed/>
    <w:rsid w:val="00F24FF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4FFA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4FFA"/>
    <w:rPr>
      <w:rFonts w:eastAsia="Ubuntu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revelacionesmarianas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454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cp:lastPrinted>2025-09-14T09:38:00Z</cp:lastPrinted>
  <dcterms:created xsi:type="dcterms:W3CDTF">2025-09-02T10:25:00Z</dcterms:created>
  <dcterms:modified xsi:type="dcterms:W3CDTF">2025-09-14T09:39:00Z</dcterms:modified>
</cp:coreProperties>
</file>